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C" w:rsidRPr="002E68C4" w:rsidRDefault="002313FC" w:rsidP="002313FC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618D1" wp14:editId="64F2F16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SUBJECT:</w:t>
      </w:r>
      <w:r w:rsidRPr="002E68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</w:t>
      </w:r>
      <w:r w:rsidRPr="002E68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YEAR </w:t>
      </w:r>
      <w:r w:rsidRPr="002E68C4">
        <w:rPr>
          <w:rFonts w:ascii="Arial" w:hAnsi="Arial" w:cs="Arial"/>
        </w:rPr>
        <w:t xml:space="preserve"> </w:t>
      </w:r>
      <w:r w:rsidR="006A6E77">
        <w:rPr>
          <w:rFonts w:ascii="Arial" w:hAnsi="Arial" w:cs="Arial"/>
        </w:rPr>
        <w:t>3</w:t>
      </w:r>
      <w:proofErr w:type="gramEnd"/>
    </w:p>
    <w:p w:rsidR="002313FC" w:rsidRDefault="002313FC" w:rsidP="002313FC">
      <w:pPr>
        <w:rPr>
          <w:rFonts w:ascii="Bradley Hand ITC" w:hAnsi="Bradley Hand ITC" w:cs="Arial"/>
          <w:i/>
          <w:color w:val="FF0000"/>
        </w:rPr>
      </w:pPr>
      <w:r w:rsidRPr="00EA1B5A">
        <w:rPr>
          <w:rFonts w:ascii="Bradley Hand ITC" w:hAnsi="Bradley Hand ITC" w:cs="Arial"/>
          <w:i/>
          <w:color w:val="FF0000"/>
        </w:rPr>
        <w:t xml:space="preserve">                                   ‘Believe and Achieve’</w:t>
      </w:r>
    </w:p>
    <w:p w:rsidR="002313FC" w:rsidRPr="006F7B36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CC66FF"/>
          <w:sz w:val="28"/>
          <w:szCs w:val="28"/>
        </w:rPr>
      </w:pPr>
      <w:r>
        <w:rPr>
          <w:rFonts w:ascii="NTFPreCursivef" w:eastAsia="Times New Roman" w:hAnsi="NTFPreCursivef"/>
          <w:color w:val="0070C0"/>
          <w:sz w:val="28"/>
          <w:szCs w:val="28"/>
        </w:rPr>
        <w:t xml:space="preserve">Acquiring and Developing Skills         </w:t>
      </w:r>
      <w:r>
        <w:rPr>
          <w:rFonts w:ascii="NTFPreCursivef" w:eastAsia="Times New Roman" w:hAnsi="NTFPreCursivef"/>
          <w:color w:val="FF0000"/>
          <w:sz w:val="28"/>
          <w:szCs w:val="28"/>
        </w:rPr>
        <w:t xml:space="preserve">Evaluating and Improving              </w:t>
      </w:r>
      <w:r>
        <w:rPr>
          <w:rFonts w:ascii="NTFPreCursivef" w:eastAsia="Times New Roman" w:hAnsi="NTFPreCursivef"/>
          <w:color w:val="00B050"/>
          <w:sz w:val="28"/>
          <w:szCs w:val="28"/>
        </w:rPr>
        <w:t>Heal</w:t>
      </w:r>
      <w:r w:rsidR="006F7B36">
        <w:rPr>
          <w:rFonts w:ascii="NTFPreCursivef" w:eastAsia="Times New Roman" w:hAnsi="NTFPreCursivef"/>
          <w:color w:val="00B050"/>
          <w:sz w:val="28"/>
          <w:szCs w:val="28"/>
        </w:rPr>
        <w:t xml:space="preserve">th and Fitness               </w:t>
      </w:r>
      <w:r w:rsidR="006F7B36">
        <w:rPr>
          <w:rFonts w:ascii="NTFPreCursivef" w:eastAsia="Times New Roman" w:hAnsi="NTFPreCursivef"/>
          <w:color w:val="7030A0"/>
          <w:sz w:val="28"/>
          <w:szCs w:val="28"/>
        </w:rPr>
        <w:t xml:space="preserve">Dance                 </w:t>
      </w:r>
      <w:r>
        <w:rPr>
          <w:rFonts w:ascii="NTFPreCursivef" w:eastAsia="Times New Roman" w:hAnsi="NTFPreCursivef"/>
          <w:color w:val="7030A0"/>
          <w:sz w:val="28"/>
          <w:szCs w:val="28"/>
        </w:rPr>
        <w:t xml:space="preserve"> </w:t>
      </w:r>
      <w:r w:rsidR="00AE0628">
        <w:rPr>
          <w:rFonts w:ascii="NTFPreCursivef" w:eastAsia="Times New Roman" w:hAnsi="NTFPreCursivef"/>
          <w:color w:val="FF33CC"/>
          <w:sz w:val="28"/>
          <w:szCs w:val="28"/>
        </w:rPr>
        <w:t>Ga</w:t>
      </w:r>
      <w:r w:rsidR="00AE0628" w:rsidRPr="00AC474C">
        <w:rPr>
          <w:rFonts w:ascii="NTFPreCursivef" w:eastAsia="Times New Roman" w:hAnsi="NTFPreCursivef"/>
          <w:color w:val="FF33CC"/>
          <w:sz w:val="28"/>
          <w:szCs w:val="28"/>
        </w:rPr>
        <w:t>mes</w:t>
      </w:r>
      <w:r w:rsidR="006F7B36">
        <w:rPr>
          <w:rFonts w:ascii="NTFPreCursivef" w:eastAsia="Times New Roman" w:hAnsi="NTFPreCursivef"/>
          <w:color w:val="0070C0"/>
          <w:sz w:val="28"/>
          <w:szCs w:val="28"/>
        </w:rPr>
        <w:t xml:space="preserve">                 </w:t>
      </w:r>
      <w:r>
        <w:rPr>
          <w:rFonts w:ascii="NTFPreCursivef" w:eastAsia="Times New Roman" w:hAnsi="NTFPreCursivef"/>
          <w:color w:val="0070C0"/>
          <w:sz w:val="28"/>
          <w:szCs w:val="28"/>
        </w:rPr>
        <w:t xml:space="preserve">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Gymnastics        </w:t>
      </w:r>
      <w:r w:rsidR="007743A5"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  </w:t>
      </w:r>
      <w:r w:rsidR="006F7B36"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  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 </w:t>
      </w:r>
      <w:r w:rsidR="007743A5" w:rsidRPr="006F7B36">
        <w:rPr>
          <w:rFonts w:ascii="NTFPreCursivef" w:eastAsia="Times New Roman" w:hAnsi="NTFPreCursivef"/>
          <w:color w:val="ED7D31" w:themeColor="accent2"/>
          <w:sz w:val="28"/>
          <w:szCs w:val="28"/>
        </w:rPr>
        <w:t>Athletics</w:t>
      </w:r>
      <w:r w:rsidR="006F7B36">
        <w:rPr>
          <w:rFonts w:ascii="NTFPreCursivef" w:eastAsia="Times New Roman" w:hAnsi="NTFPreCursivef"/>
          <w:color w:val="ED7D31" w:themeColor="accent2"/>
          <w:sz w:val="28"/>
          <w:szCs w:val="28"/>
        </w:rPr>
        <w:t xml:space="preserve">          </w:t>
      </w:r>
      <w:r w:rsidR="006F7B36">
        <w:rPr>
          <w:rFonts w:ascii="NTFPreCursivef" w:eastAsia="Times New Roman" w:hAnsi="NTFPreCursivef"/>
          <w:color w:val="CC66FF"/>
          <w:sz w:val="28"/>
          <w:szCs w:val="28"/>
        </w:rPr>
        <w:t>Outdoor Adventure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397"/>
      </w:tblGrid>
      <w:tr w:rsidR="002313FC" w:rsidRPr="002E68C4" w:rsidTr="00D80290">
        <w:tc>
          <w:tcPr>
            <w:tcW w:w="22397" w:type="dxa"/>
          </w:tcPr>
          <w:p w:rsidR="002313FC" w:rsidRDefault="002313FC" w:rsidP="008A448C">
            <w:pPr>
              <w:pStyle w:val="Heading4"/>
              <w:spacing w:before="0" w:line="240" w:lineRule="auto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running, jumping, throwing and catching in isolation and in combination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(6)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7743A5">
              <w:rPr>
                <w:rFonts w:ascii="NTFPreCursivef" w:hAnsi="NTFPreCursivef"/>
                <w:sz w:val="28"/>
                <w:szCs w:val="28"/>
              </w:rPr>
              <w:t>rounders</w:t>
            </w:r>
            <w:proofErr w:type="spell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and tennis], and apply basic principles suitable for attacking and defending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(7)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develop flexibility, strength, technique, control and balance [for example, through athletics and gymnastics]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(8)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perform dances using a range of movement patterns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(9)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take part in outdoor and adventurous activity challenges both individually and within a team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(10)</w:t>
            </w:r>
          </w:p>
          <w:p w:rsid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proofErr w:type="gramStart"/>
            <w:r w:rsidRPr="007743A5">
              <w:rPr>
                <w:rFonts w:ascii="NTFPreCursivef" w:hAnsi="NTFPreCursivef"/>
                <w:sz w:val="28"/>
                <w:szCs w:val="28"/>
              </w:rPr>
              <w:t>compare</w:t>
            </w:r>
            <w:proofErr w:type="gram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their performances with previous ones and demonstrate improvement to achieve their personal best.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(11)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00B0F0"/>
                <w:sz w:val="28"/>
                <w:szCs w:val="28"/>
              </w:rPr>
            </w:pPr>
            <w:r w:rsidRPr="007743A5">
              <w:rPr>
                <w:rFonts w:ascii="NTFPreCursivef" w:hAnsi="NTFPreCursivef"/>
                <w:color w:val="00B0F0"/>
                <w:sz w:val="28"/>
                <w:szCs w:val="28"/>
              </w:rPr>
              <w:t>Swimming and water safety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swim competently, confidently and proficiently over a distance of at least 25 metres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(12)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a range of strokes effectively [for example, front crawl, backstroke and breaststroke]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(13)</w:t>
            </w:r>
          </w:p>
          <w:p w:rsidR="00975D87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proofErr w:type="gramStart"/>
            <w:r w:rsidRPr="007743A5">
              <w:rPr>
                <w:rFonts w:ascii="NTFPreCursivef" w:hAnsi="NTFPreCursivef"/>
                <w:sz w:val="28"/>
                <w:szCs w:val="28"/>
              </w:rPr>
              <w:t>perform</w:t>
            </w:r>
            <w:proofErr w:type="gram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safe self-rescue in different water-based situations.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(14)</w:t>
            </w:r>
          </w:p>
        </w:tc>
      </w:tr>
    </w:tbl>
    <w:p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538135" w:themeColor="accent6" w:themeShade="BF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546"/>
        <w:gridCol w:w="10547"/>
      </w:tblGrid>
      <w:tr w:rsidR="002313FC" w:rsidTr="00905BEA">
        <w:trPr>
          <w:trHeight w:val="548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10546" w:type="dxa"/>
          </w:tcPr>
          <w:p w:rsidR="002313FC" w:rsidRDefault="00AE0628" w:rsidP="008E5B82">
            <w:pPr>
              <w:tabs>
                <w:tab w:val="left" w:pos="4862"/>
              </w:tabs>
              <w:spacing w:after="0" w:line="240" w:lineRule="auto"/>
              <w:jc w:val="center"/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</w:pPr>
            <w:r w:rsidRPr="008E2F0B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GAMES- </w:t>
            </w:r>
            <w:r w:rsidR="008E5B82">
              <w:rPr>
                <w:rFonts w:ascii="NTFPreCursivef" w:eastAsia="Times New Roman" w:hAnsi="NTFPreCursivef"/>
                <w:b/>
                <w:sz w:val="32"/>
                <w:szCs w:val="32"/>
              </w:rPr>
              <w:t>UNIT 1</w:t>
            </w:r>
            <w:r w:rsidR="008E5B82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- BALL SKILLS- </w:t>
            </w:r>
            <w:r w:rsidR="006A6E77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INVASION- </w:t>
            </w:r>
            <w:r w:rsidR="008E5B82"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(6  7  8  11</w:t>
            </w:r>
            <w:r w:rsidR="00700597" w:rsidRPr="00D563CA"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ass and receive with hands in different ways (chest, bounce and shoulder)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Dribble, pass and receive with feet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Signal and move into a space to receive a ball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C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atch a ball through interception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cooperatively and creatively in a group to meet an objective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appropriate skills to play different positions in a game</w:t>
            </w:r>
          </w:p>
          <w:p w:rsidR="00AC474C" w:rsidRPr="006F7B36" w:rsidRDefault="006F7B36" w:rsidP="006F7B36">
            <w:pPr>
              <w:spacing w:after="0" w:line="240" w:lineRule="auto"/>
              <w:rPr>
                <w:rFonts w:ascii="NTFPreCursivef" w:hAnsi="NTFPreCursivef" w:cs="Calibri Light"/>
                <w:color w:val="FF33CC"/>
                <w:sz w:val="28"/>
                <w:szCs w:val="28"/>
              </w:rPr>
            </w:pPr>
            <w:r w:rsidRPr="00AC474C">
              <w:rPr>
                <w:rFonts w:ascii="NTFPreCursivef" w:hAnsi="NTFPreCursivef" w:cs="Calibri Light"/>
                <w:color w:val="FF33CC"/>
                <w:sz w:val="28"/>
                <w:szCs w:val="28"/>
              </w:rPr>
              <w:t>Keep possession with some success when using equipment that is not used for throwing and catching skills</w:t>
            </w:r>
          </w:p>
          <w:p w:rsidR="00AC474C" w:rsidRDefault="007743A5" w:rsidP="008E5B82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Work on their own and with a partner to create a sequence</w:t>
            </w:r>
            <w:r w:rsidR="00AC474C"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8E5B82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8E5B82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Move and use actions with co-ordination and control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8E5B82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8E5B82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With help, recognise how performances could be improved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8E5B82" w:rsidRPr="00AC474C" w:rsidRDefault="00AC474C" w:rsidP="008E5B82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  <w:tc>
          <w:tcPr>
            <w:tcW w:w="10547" w:type="dxa"/>
          </w:tcPr>
          <w:p w:rsidR="00700597" w:rsidRPr="00D563CA" w:rsidRDefault="008E5B82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 NORTHERN STARR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8  9  11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 xml:space="preserve">Identify some muscle groups used in </w:t>
            </w:r>
            <w:r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dance</w:t>
            </w: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 xml:space="preserve"> activities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Improvise freely, translating ideas from a stimulus into movement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Share and create phrases with a partner and in small groups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Repeat, remember and perform these phrases in a dance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Use a wide range of movements when improvising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Choose appropriate movements to express the idea, mood and feeling of a dance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Take the lead when creating dances with a partner or in a group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a greater understanding of how to compose dance phrases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greater fluency and control in their movements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Interpret rhythm well, using a range of musical accompaniments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Interpret and express their thoughts clearly when talking about dance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975D87" w:rsidRPr="00D563CA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</w:tr>
      <w:tr w:rsidR="002313FC" w:rsidTr="00905BEA">
        <w:trPr>
          <w:trHeight w:val="139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0546" w:type="dxa"/>
          </w:tcPr>
          <w:p w:rsidR="009B1C4A" w:rsidRDefault="008E5B82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GYMNASTICS NORTHERN STARR </w:t>
            </w:r>
          </w:p>
          <w:p w:rsidR="0028637B" w:rsidRPr="00D563CA" w:rsidRDefault="008E5B82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9B1C4A">
              <w:rPr>
                <w:rFonts w:ascii="NTFPreCursivef" w:hAnsi="NTFPreCursivef"/>
                <w:b/>
                <w:sz w:val="26"/>
                <w:szCs w:val="26"/>
              </w:rPr>
              <w:t>(shapes/ balance/ rolls/ jump (static/ travelling on and off apparatus)</w:t>
            </w:r>
            <w:r w:rsidR="0028637B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28637B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8  11</w:t>
            </w:r>
            <w:r w:rsidR="0028637B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Use a greater number of their own ideas for movement in response  to a task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Adapt sequences to suit different types of apparatus and their partner’s ability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Explain how strength and suppleness affect performances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Compare and contrast gymnastic sequences, commenting on similarities and differences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313FC" w:rsidRPr="008A448C" w:rsidRDefault="00AC474C" w:rsidP="008A448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70C0"/>
                <w:sz w:val="27"/>
                <w:szCs w:val="27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  <w:tc>
          <w:tcPr>
            <w:tcW w:w="10547" w:type="dxa"/>
          </w:tcPr>
          <w:p w:rsidR="00700597" w:rsidRPr="00D563CA" w:rsidRDefault="00AC474C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GAMES- </w:t>
            </w:r>
            <w:r w:rsidR="008E5B82">
              <w:rPr>
                <w:rFonts w:ascii="NTFPreCursivef" w:hAnsi="NTFPreCursivef"/>
                <w:b/>
                <w:sz w:val="32"/>
                <w:szCs w:val="32"/>
              </w:rPr>
              <w:t>RUGBY- SAINTS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8E5B82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Signal and move into a space to receive a ball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C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atch a ball through interception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cooperatively and creatively in a group to meet an objective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lan and adjust rules and strategies to change a game in a variety of ways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escribe the format of a game and explain rules and criteria for playing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R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eceive and strike balls in different directions</w:t>
            </w:r>
          </w:p>
          <w:p w:rsidR="00AC474C" w:rsidRPr="00575FC5" w:rsidRDefault="00AC474C" w:rsidP="00575FC5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appropriate skills to play different positions in a game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975D87" w:rsidRPr="00D563CA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</w:tr>
      <w:tr w:rsidR="002313FC" w:rsidTr="00700597">
        <w:trPr>
          <w:trHeight w:val="1266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lastRenderedPageBreak/>
              <w:t>Spring 1</w:t>
            </w:r>
          </w:p>
        </w:tc>
        <w:tc>
          <w:tcPr>
            <w:tcW w:w="10546" w:type="dxa"/>
          </w:tcPr>
          <w:p w:rsidR="00700597" w:rsidRPr="00D563CA" w:rsidRDefault="008E5B82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 TOPS PE- UNIT 4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>STRIKING/ FIELDING GAMES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with control and accuracy and identify good striking techniques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R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eceive and strike balls in different directions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M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ake judgements about how to intercept balls travelling to a fielder from different directions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appropriate skills to play different positions in a game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6952F2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8A448C" w:rsidRDefault="008A448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8A448C" w:rsidRDefault="008A448C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:rsidR="008A448C" w:rsidRDefault="008A448C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:rsidR="008A448C" w:rsidRPr="00D563CA" w:rsidRDefault="008A448C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 </w:t>
            </w:r>
            <w:r w:rsidR="008E5B82">
              <w:rPr>
                <w:rFonts w:ascii="NTFPreCursivef" w:hAnsi="NTFPreCursivef"/>
                <w:b/>
                <w:sz w:val="32"/>
                <w:szCs w:val="32"/>
              </w:rPr>
              <w:t>– UNIT 2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 </w:t>
            </w:r>
            <w:r w:rsidR="008E5B82">
              <w:rPr>
                <w:rFonts w:ascii="NTFPreCursivef" w:hAnsi="NTFPreCursivef"/>
                <w:b/>
                <w:sz w:val="32"/>
                <w:szCs w:val="32"/>
              </w:rPr>
              <w:t>CREATIVE GAMES MAKING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8E5B82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cooperatively and creatively in a group to meet an objective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lan and adjust rules and strategies to change a game in a variety of ways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escribe the format of a game and explain rules and criteria for playing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313FC" w:rsidRPr="00D563CA" w:rsidRDefault="00AC474C" w:rsidP="00AC474C">
            <w:pPr>
              <w:spacing w:after="0" w:line="240" w:lineRule="auto"/>
              <w:jc w:val="both"/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</w:tr>
      <w:tr w:rsidR="002313FC" w:rsidTr="006F7B36">
        <w:trPr>
          <w:trHeight w:val="283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0546" w:type="dxa"/>
          </w:tcPr>
          <w:p w:rsidR="00AC474C" w:rsidRPr="006F7B36" w:rsidRDefault="00700597" w:rsidP="006F7B3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GAMES-  </w:t>
            </w:r>
            <w:r w:rsidR="008E5B82">
              <w:rPr>
                <w:rFonts w:ascii="NTFPreCursivef" w:hAnsi="NTFPreCursivef"/>
                <w:b/>
                <w:sz w:val="32"/>
                <w:szCs w:val="32"/>
              </w:rPr>
              <w:t>TOPS PE- UNIT 3- NET/ COURT/ WALL GAMES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8E5B82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with control and accuracy and identify good striking techniques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R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eceive and strike balls in different directions</w:t>
            </w:r>
          </w:p>
          <w:p w:rsid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appropriate skills to play different positions in a game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6952F2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  <w:p w:rsidR="006952F2" w:rsidRPr="00D563CA" w:rsidRDefault="006952F2" w:rsidP="00F86C7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8E5B82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OUTDOOR ADVENTURE ACTIVITIES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(10  11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Follow a map in a familiar context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Move from one location to another following a map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Use clues to follow a route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Follow a route safely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313F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Pr="00D563CA" w:rsidRDefault="008A448C" w:rsidP="00AC474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="002313FC" w:rsidTr="00700597">
        <w:trPr>
          <w:trHeight w:val="1126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1</w:t>
            </w:r>
          </w:p>
        </w:tc>
        <w:tc>
          <w:tcPr>
            <w:tcW w:w="10546" w:type="dxa"/>
          </w:tcPr>
          <w:p w:rsidR="00905BEA" w:rsidRPr="00D563CA" w:rsidRDefault="00700597" w:rsidP="00905BEA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GAMES</w:t>
            </w:r>
            <w:r w:rsidR="007743A5">
              <w:rPr>
                <w:rFonts w:ascii="NTFPreCursivef" w:hAnsi="NTFPreCursivef"/>
                <w:b/>
                <w:sz w:val="32"/>
                <w:szCs w:val="32"/>
              </w:rPr>
              <w:t>- CRICKET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ork cooperatively and creatively in a group to meet an objective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lan and adjust rules and strategies to change a game in a variety of ways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escribe the format of a game and explain rules and criteria for playing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with control and accuracy and identify good striking techniques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R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eceive and strike balls in different directions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M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ake judgements about how to intercept balls travelling to a fielder from different directions</w:t>
            </w:r>
          </w:p>
          <w:p w:rsidR="00AC474C" w:rsidRPr="00AC474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AC474C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appropriate skills to play different positions in a game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313FC" w:rsidRDefault="00AC474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Pr="00D563CA" w:rsidRDefault="008A448C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:rsidR="003208E5" w:rsidRPr="00D563CA" w:rsidRDefault="007743A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GYMNASTICS</w:t>
            </w:r>
            <w:r w:rsidR="003208E5" w:rsidRPr="00D563CA">
              <w:rPr>
                <w:rFonts w:ascii="NTFPreCursivef" w:hAnsi="NTFPreCursivef"/>
                <w:b/>
                <w:sz w:val="32"/>
                <w:szCs w:val="32"/>
              </w:rPr>
              <w:t>- NORTHERN STARR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(balance, travel, rolls, flight, spins)</w:t>
            </w:r>
            <w:r w:rsidR="003208E5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3208E5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8  11</w:t>
            </w:r>
            <w:r w:rsidR="003208E5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Use a greater number of their own ideas for movement in response  to a task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Adapt sequences to suit different types of apparatus and their partner’s ability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Explain how strength and suppleness affect performances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Compare and contrast gymnastic sequences, commenting on similarities and differences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313FC" w:rsidRPr="00D563CA" w:rsidRDefault="00AC474C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</w:tr>
      <w:tr w:rsidR="002313FC" w:rsidTr="00700597">
        <w:trPr>
          <w:trHeight w:val="1554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  <w:tc>
          <w:tcPr>
            <w:tcW w:w="10546" w:type="dxa"/>
          </w:tcPr>
          <w:p w:rsidR="0028637B" w:rsidRPr="00D563CA" w:rsidRDefault="007743A5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DANCE- NORTHERN STARR</w:t>
            </w:r>
            <w:r w:rsidR="0028637B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(8  9  11</w:t>
            </w:r>
            <w:r w:rsidR="0028637B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 xml:space="preserve">Identify some muscle groups used in </w:t>
            </w:r>
            <w:r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dance</w:t>
            </w: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 xml:space="preserve"> activities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Improvise freely, translating ideas from a stimulus into movement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Share and create phrases with a partner and in small groups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Repeat, remember and perform these phrases in a dance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Use a wide range of movements when improvising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Choose appropriate movements to express the idea, mood and feeling of a dance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Take the lead when creating dances with a partner or in a group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a greater understanding of how to compose dance phrases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greater fluency and control in their movements</w:t>
            </w:r>
          </w:p>
          <w:p w:rsidR="006F7B36" w:rsidRPr="00AC474C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Interpret rhythm well, using a range of musical accompaniments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AC474C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Interpret and express their thoughts clearly when talking about dance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313FC" w:rsidRDefault="00AC474C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  <w:p w:rsidR="008A448C" w:rsidRDefault="008A448C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Default="008A448C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8A448C" w:rsidRPr="00D563CA" w:rsidRDefault="008A448C" w:rsidP="00AC474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</w:p>
        </w:tc>
        <w:tc>
          <w:tcPr>
            <w:tcW w:w="10547" w:type="dxa"/>
          </w:tcPr>
          <w:p w:rsidR="003208E5" w:rsidRPr="00D563CA" w:rsidRDefault="003208E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ATHLETICS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</w:t>
            </w:r>
            <w:r w:rsidR="007743A5">
              <w:rPr>
                <w:rFonts w:ascii="NTFPreCursivef" w:hAnsi="NTFPreCursivef"/>
                <w:b/>
                <w:sz w:val="32"/>
                <w:szCs w:val="32"/>
              </w:rPr>
              <w:t>(running/ jumping/ throwing)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Run at fast, medium and slow speeds, changing speed and direction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Link running and jumping activities with some fluency, control and consistency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Make up and repeat a short sequence of linked jumps</w:t>
            </w:r>
          </w:p>
          <w:p w:rsidR="006F7B36" w:rsidRPr="006F7B36" w:rsidRDefault="006F7B36" w:rsidP="006F7B36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Take part in a relay activity, remembering when to run and what to do</w:t>
            </w:r>
          </w:p>
          <w:p w:rsidR="0028637B" w:rsidRPr="006F7B36" w:rsidRDefault="006F7B36" w:rsidP="00A82AF6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6F7B36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Throw a variety of objects, changing their action for accuracy and distance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 xml:space="preserve">Work on their own and with a partner to create a sequence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2E74B5" w:themeColor="accent1" w:themeShade="BF"/>
                <w:sz w:val="28"/>
                <w:szCs w:val="28"/>
                <w:lang w:eastAsia="en-GB"/>
              </w:rPr>
              <w:t>Select and use the most appropriate skills, actions or ideas</w:t>
            </w: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Move and use actions with co-ordination and control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Explain how their work is similar and different from that of others and how to make improvements</w:t>
            </w: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  <w:p w:rsidR="00AC474C" w:rsidRDefault="00AC474C" w:rsidP="00AC474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With help, recognise how performances could be improved </w:t>
            </w:r>
          </w:p>
          <w:p w:rsidR="0028637B" w:rsidRPr="00D563CA" w:rsidRDefault="00AC474C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7743A5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it is important to warm-up and cool-down</w:t>
            </w:r>
          </w:p>
        </w:tc>
      </w:tr>
    </w:tbl>
    <w:p w:rsidR="003F5C57" w:rsidRDefault="003F5C57">
      <w:bookmarkStart w:id="0" w:name="_GoBack"/>
      <w:bookmarkEnd w:id="0"/>
    </w:p>
    <w:sectPr w:rsidR="003F5C57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C"/>
    <w:rsid w:val="0017432D"/>
    <w:rsid w:val="002313FC"/>
    <w:rsid w:val="0028637B"/>
    <w:rsid w:val="003208E5"/>
    <w:rsid w:val="003F5C57"/>
    <w:rsid w:val="003F670E"/>
    <w:rsid w:val="00575FC5"/>
    <w:rsid w:val="00640CD1"/>
    <w:rsid w:val="006952F2"/>
    <w:rsid w:val="006A6E77"/>
    <w:rsid w:val="006F7B36"/>
    <w:rsid w:val="00700597"/>
    <w:rsid w:val="007743A5"/>
    <w:rsid w:val="008A448C"/>
    <w:rsid w:val="008E2F0B"/>
    <w:rsid w:val="008E5B82"/>
    <w:rsid w:val="00905BEA"/>
    <w:rsid w:val="00975D87"/>
    <w:rsid w:val="009B1C4A"/>
    <w:rsid w:val="009E2A45"/>
    <w:rsid w:val="00A82AF6"/>
    <w:rsid w:val="00AC474C"/>
    <w:rsid w:val="00AE0628"/>
    <w:rsid w:val="00C609B6"/>
    <w:rsid w:val="00D563CA"/>
    <w:rsid w:val="00DA18D3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032D"/>
  <w15:chartTrackingRefBased/>
  <w15:docId w15:val="{8BB1704E-CF7D-44FF-8F7A-70C92B3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F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13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313FC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31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D3E0F526-8331-4E71-B99B-72AF943F7E9F}"/>
</file>

<file path=customXml/itemProps2.xml><?xml version="1.0" encoding="utf-8"?>
<ds:datastoreItem xmlns:ds="http://schemas.openxmlformats.org/officeDocument/2006/customXml" ds:itemID="{04784FE0-E518-42E2-9F63-FBD94D6ED572}"/>
</file>

<file path=customXml/itemProps3.xml><?xml version="1.0" encoding="utf-8"?>
<ds:datastoreItem xmlns:ds="http://schemas.openxmlformats.org/officeDocument/2006/customXml" ds:itemID="{5173C29C-5ED0-472E-84E3-285B58E3A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17</cp:revision>
  <dcterms:created xsi:type="dcterms:W3CDTF">2020-05-04T08:14:00Z</dcterms:created>
  <dcterms:modified xsi:type="dcterms:W3CDTF">2020-05-06T08:44:00Z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159200</vt:r8>
  </property>
</Properties>
</file>